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78" w:rsidRPr="001A0778" w:rsidRDefault="001A0778" w:rsidP="001A07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ПО ПРОТИВОДЕЙСТВИЮ КОРРУПЦИИ ПРИ ОБРАЩЕНИИ ГРАЖДАН</w:t>
      </w:r>
    </w:p>
    <w:p w:rsidR="001A0778" w:rsidRPr="001A0778" w:rsidRDefault="001A0778" w:rsidP="001A07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A0778">
        <w:rPr>
          <w:rFonts w:ascii="Times New Roman" w:hAnsi="Times New Roman" w:cs="Times New Roman"/>
          <w:b/>
          <w:i/>
          <w:sz w:val="28"/>
          <w:szCs w:val="28"/>
        </w:rPr>
        <w:t xml:space="preserve">Типичные </w:t>
      </w:r>
      <w:proofErr w:type="spellStart"/>
      <w:r w:rsidRPr="001A0778">
        <w:rPr>
          <w:rFonts w:ascii="Times New Roman" w:hAnsi="Times New Roman" w:cs="Times New Roman"/>
          <w:b/>
          <w:i/>
          <w:sz w:val="28"/>
          <w:szCs w:val="28"/>
        </w:rPr>
        <w:t>ко</w:t>
      </w:r>
      <w:bookmarkStart w:id="0" w:name="_GoBack"/>
      <w:bookmarkEnd w:id="0"/>
      <w:r w:rsidRPr="001A0778">
        <w:rPr>
          <w:rFonts w:ascii="Times New Roman" w:hAnsi="Times New Roman" w:cs="Times New Roman"/>
          <w:b/>
          <w:i/>
          <w:sz w:val="28"/>
          <w:szCs w:val="28"/>
        </w:rPr>
        <w:t>ррупционно</w:t>
      </w:r>
      <w:proofErr w:type="spellEnd"/>
      <w:r w:rsidRPr="001A0778">
        <w:rPr>
          <w:rFonts w:ascii="Times New Roman" w:hAnsi="Times New Roman" w:cs="Times New Roman"/>
          <w:b/>
          <w:i/>
          <w:sz w:val="28"/>
          <w:szCs w:val="28"/>
        </w:rPr>
        <w:t xml:space="preserve">-рискованные ситуации в работе с обращениями граждан: 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невнимательное, формальное рассмотрение обращений;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отсутствие книги замечаний и предложений;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несоблюдение графика приема граждан;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невозможность попасть на прием;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отсутствие предварительной записи граждан на прием и записи на прием по телефону или с помощью электронных средств связи;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истребование у граждан документов, сведений, предоставление которых не предусмотрено актами законодательства (за исключением паспорта или иного удостоверяющего личность документа);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необоснованное направление граждан в другие организации за получением дополнительных сведений при оформлении документов;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отказ в выдаче справок и других документов;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неправомерное взимание платы за выдачу справок и других документов;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нарушение установленных сроков рассмотрения обращений граждан;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не разъяснение прав и обязанностей заявителей и при необходимости путей решения обозначенных проблем;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рассмотрение обращений должностными лицами, действия (бездействие) которых граждане обжалуют;</w:t>
      </w:r>
    </w:p>
    <w:p w:rsidR="001A0778" w:rsidRPr="001A0778" w:rsidRDefault="001A0778" w:rsidP="001A07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 xml:space="preserve">безответственное, предвзятое, нетактичное поведение, грубость и </w:t>
      </w:r>
      <w:r w:rsidRPr="001A0778">
        <w:rPr>
          <w:rFonts w:ascii="Times New Roman" w:hAnsi="Times New Roman" w:cs="Times New Roman"/>
          <w:sz w:val="28"/>
          <w:szCs w:val="28"/>
        </w:rPr>
        <w:t>неуважение к</w:t>
      </w:r>
      <w:r w:rsidRPr="001A0778">
        <w:rPr>
          <w:rFonts w:ascii="Times New Roman" w:hAnsi="Times New Roman" w:cs="Times New Roman"/>
          <w:sz w:val="28"/>
          <w:szCs w:val="28"/>
        </w:rPr>
        <w:t xml:space="preserve"> людям должностных лиц, осу</w:t>
      </w:r>
      <w:r>
        <w:rPr>
          <w:rFonts w:ascii="Times New Roman" w:hAnsi="Times New Roman" w:cs="Times New Roman"/>
          <w:sz w:val="28"/>
          <w:szCs w:val="28"/>
        </w:rPr>
        <w:t>ществляющих работу с гражданами.</w:t>
      </w:r>
    </w:p>
    <w:p w:rsidR="001A0778" w:rsidRDefault="001A0778" w:rsidP="001A0778">
      <w:pPr>
        <w:rPr>
          <w:rFonts w:ascii="Times New Roman" w:hAnsi="Times New Roman" w:cs="Times New Roman"/>
          <w:sz w:val="28"/>
          <w:szCs w:val="28"/>
        </w:rPr>
      </w:pPr>
    </w:p>
    <w:p w:rsidR="001A0778" w:rsidRPr="001A0778" w:rsidRDefault="001A0778" w:rsidP="001A07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b/>
          <w:i/>
          <w:sz w:val="28"/>
          <w:szCs w:val="28"/>
        </w:rPr>
        <w:t>Способы их разрешения</w:t>
      </w:r>
    </w:p>
    <w:p w:rsidR="001A0778" w:rsidRPr="001A0778" w:rsidRDefault="001A0778" w:rsidP="001A07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>В соответствие с Указом Президента Республики Беларусь «О дополнительных мерах по работе с обращениями граждан и юридических лиц» от 15 октября 2007 г. № 498</w:t>
      </w:r>
      <w:r w:rsidRPr="001A0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существуют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778">
        <w:rPr>
          <w:rFonts w:ascii="Times New Roman" w:hAnsi="Times New Roman" w:cs="Times New Roman"/>
          <w:b/>
          <w:i/>
          <w:sz w:val="28"/>
          <w:szCs w:val="28"/>
        </w:rPr>
        <w:t xml:space="preserve">способы разрешения типичных </w:t>
      </w:r>
      <w:proofErr w:type="spellStart"/>
      <w:r w:rsidRPr="001A0778">
        <w:rPr>
          <w:rFonts w:ascii="Times New Roman" w:hAnsi="Times New Roman" w:cs="Times New Roman"/>
          <w:b/>
          <w:i/>
          <w:sz w:val="28"/>
          <w:szCs w:val="28"/>
        </w:rPr>
        <w:t>коррупционно</w:t>
      </w:r>
      <w:proofErr w:type="spellEnd"/>
      <w:r w:rsidRPr="001A0778">
        <w:rPr>
          <w:rFonts w:ascii="Times New Roman" w:hAnsi="Times New Roman" w:cs="Times New Roman"/>
          <w:b/>
          <w:i/>
          <w:sz w:val="28"/>
          <w:szCs w:val="28"/>
        </w:rPr>
        <w:t>-рискованных ситуаций:</w:t>
      </w:r>
    </w:p>
    <w:p w:rsidR="001A0778" w:rsidRDefault="001A0778" w:rsidP="001A0778">
      <w:pPr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Обжалование в вышестоящий государственный орган либо организацию.</w:t>
      </w:r>
    </w:p>
    <w:p w:rsidR="00612F43" w:rsidRPr="001A0778" w:rsidRDefault="001A0778" w:rsidP="001A0778">
      <w:pPr>
        <w:jc w:val="both"/>
        <w:rPr>
          <w:rFonts w:ascii="Times New Roman" w:hAnsi="Times New Roman" w:cs="Times New Roman"/>
          <w:sz w:val="28"/>
          <w:szCs w:val="28"/>
        </w:rPr>
      </w:pPr>
      <w:r w:rsidRPr="001A0778">
        <w:rPr>
          <w:rFonts w:ascii="Times New Roman" w:hAnsi="Times New Roman" w:cs="Times New Roman"/>
          <w:sz w:val="28"/>
          <w:szCs w:val="28"/>
        </w:rPr>
        <w:t xml:space="preserve">2.  Решение вышестоящего органа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1A0778">
        <w:rPr>
          <w:rFonts w:ascii="Times New Roman" w:hAnsi="Times New Roman" w:cs="Times New Roman"/>
          <w:sz w:val="28"/>
          <w:szCs w:val="28"/>
        </w:rPr>
        <w:t>по обращению может быть обжаловано в суд.</w:t>
      </w:r>
    </w:p>
    <w:sectPr w:rsidR="00612F43" w:rsidRPr="001A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5831"/>
    <w:multiLevelType w:val="hybridMultilevel"/>
    <w:tmpl w:val="56B00B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58"/>
    <w:rsid w:val="001A0778"/>
    <w:rsid w:val="00612F43"/>
    <w:rsid w:val="00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620C2-60C0-4839-8122-35F10518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Kadry2</cp:lastModifiedBy>
  <cp:revision>2</cp:revision>
  <dcterms:created xsi:type="dcterms:W3CDTF">2016-09-13T07:31:00Z</dcterms:created>
  <dcterms:modified xsi:type="dcterms:W3CDTF">2016-09-13T07:31:00Z</dcterms:modified>
</cp:coreProperties>
</file>